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E8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 района Архангельской  области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муниципального  образования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3312C" w:rsidRDefault="0013312C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13312C" w:rsidP="00F33C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33C77">
        <w:rPr>
          <w:sz w:val="28"/>
          <w:szCs w:val="28"/>
        </w:rPr>
        <w:t xml:space="preserve">т </w:t>
      </w:r>
      <w:r>
        <w:rPr>
          <w:sz w:val="28"/>
          <w:szCs w:val="28"/>
        </w:rPr>
        <w:t>01</w:t>
      </w:r>
      <w:r w:rsidR="00F33C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F33C77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="00F33C77">
        <w:rPr>
          <w:sz w:val="28"/>
          <w:szCs w:val="28"/>
        </w:rPr>
        <w:t xml:space="preserve"> года                                                          </w:t>
      </w:r>
      <w:r>
        <w:rPr>
          <w:sz w:val="28"/>
          <w:szCs w:val="28"/>
        </w:rPr>
        <w:t xml:space="preserve">     </w:t>
      </w:r>
      <w:r w:rsidR="00F33C7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F33C77">
        <w:rPr>
          <w:sz w:val="28"/>
          <w:szCs w:val="28"/>
        </w:rPr>
        <w:t xml:space="preserve">       № </w:t>
      </w:r>
      <w:r>
        <w:rPr>
          <w:sz w:val="28"/>
          <w:szCs w:val="28"/>
        </w:rPr>
        <w:t>63</w:t>
      </w:r>
    </w:p>
    <w:p w:rsidR="00F33C77" w:rsidRDefault="00F33C77" w:rsidP="00F33C77">
      <w:pPr>
        <w:pStyle w:val="a3"/>
        <w:jc w:val="both"/>
        <w:rPr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 мер  по  противодействию  коррупции  в  муниципальном  образовании 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 соответствии  с  Федеральным  законом  от  06 октября 2003 года № 131- ФЗ  «Об  общих  принципах  организации  местного  самоуправления  в  Российской  Федерации», Указом  Президента  от 13 марта 2012 года № 297 «О Национальном  плане  противодействия  коррупции  на 2012-2013 годы»,  руководствуясь  Национальной  стратегией  противодействия  коррупции, утвержденной  Указом  Президента  РФ  от 13  апреля 2010 года № 460, в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 создания  действующей  системы  руководства  деятельностью  по  противодействию  коррупции, администрация  муниципального  образования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r>
        <w:rPr>
          <w:b/>
          <w:sz w:val="28"/>
          <w:szCs w:val="28"/>
        </w:rPr>
        <w:t>постановляет:</w:t>
      </w:r>
    </w:p>
    <w:p w:rsidR="00F33C77" w:rsidRDefault="00F33C77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Образовать  совет  по  противодействию  коррупции  в  муниципальном  образовании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F33C77" w:rsidRDefault="00F33C77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Положение  о  совете  по  противодействию  коррупции  в  муниципальном  образовании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 согласно  приложению № 1.</w:t>
      </w:r>
    </w:p>
    <w:p w:rsidR="00F33C77" w:rsidRDefault="00F33C77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совета  по  противодействию   коррупции  в  муниципальном  образовании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</w:t>
      </w:r>
      <w:r w:rsidR="00BD5083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 приложению № 2.</w:t>
      </w:r>
    </w:p>
    <w:p w:rsidR="00F33C77" w:rsidRDefault="00F33C77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План  противодействия  коррупции  в  муниципальном  образовании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на 201</w:t>
      </w:r>
      <w:r w:rsidR="00BD5083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BD5083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 w:rsidR="004762E1">
        <w:rPr>
          <w:sz w:val="28"/>
          <w:szCs w:val="28"/>
        </w:rPr>
        <w:t xml:space="preserve"> согласно  приложению № 3.</w:t>
      </w:r>
    </w:p>
    <w:p w:rsidR="00BD5083" w:rsidRDefault="00BD5083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 от  19.11.2012г. № 39 «Об организации мер по противодействию коррупции в муниципальном образовании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считать утратившим силу.</w:t>
      </w:r>
    </w:p>
    <w:p w:rsidR="004762E1" w:rsidRDefault="004762E1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 настоящее  постановление  в  «</w:t>
      </w:r>
      <w:r w:rsidR="00BD5083">
        <w:rPr>
          <w:sz w:val="28"/>
          <w:szCs w:val="28"/>
        </w:rPr>
        <w:t>И</w:t>
      </w:r>
      <w:r>
        <w:rPr>
          <w:sz w:val="28"/>
          <w:szCs w:val="28"/>
        </w:rPr>
        <w:t>нформационном  листе»</w:t>
      </w:r>
      <w:r w:rsidR="00BD5083">
        <w:rPr>
          <w:sz w:val="28"/>
          <w:szCs w:val="28"/>
        </w:rPr>
        <w:t xml:space="preserve"> администрации МО «</w:t>
      </w:r>
      <w:proofErr w:type="spellStart"/>
      <w:r w:rsidR="00BD5083">
        <w:rPr>
          <w:sz w:val="28"/>
          <w:szCs w:val="28"/>
        </w:rPr>
        <w:t>Шеговарское</w:t>
      </w:r>
      <w:proofErr w:type="spellEnd"/>
      <w:r w:rsidR="00BD5083">
        <w:rPr>
          <w:sz w:val="28"/>
          <w:szCs w:val="28"/>
        </w:rPr>
        <w:t>».</w:t>
      </w: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BD5083" w:rsidRDefault="00BD5083" w:rsidP="00B86BB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762E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762E1">
        <w:rPr>
          <w:sz w:val="28"/>
          <w:szCs w:val="28"/>
        </w:rPr>
        <w:t xml:space="preserve">  администрации</w:t>
      </w:r>
    </w:p>
    <w:p w:rsidR="00492EBA" w:rsidRDefault="00BD5083" w:rsidP="00BD50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BD5083" w:rsidRDefault="00BD5083" w:rsidP="00BD5083">
      <w:pPr>
        <w:pStyle w:val="a3"/>
        <w:jc w:val="both"/>
        <w:rPr>
          <w:sz w:val="28"/>
          <w:szCs w:val="28"/>
        </w:rPr>
      </w:pP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>УТВЕРЖДЕНО</w:t>
      </w:r>
    </w:p>
    <w:p w:rsidR="00492EBA" w:rsidRPr="00B86BB5" w:rsidRDefault="00BD5083" w:rsidP="00492EBA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492EBA" w:rsidRPr="00B86BB5">
        <w:rPr>
          <w:sz w:val="24"/>
          <w:szCs w:val="24"/>
        </w:rPr>
        <w:t>остановлением администрации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муниципального  образования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 xml:space="preserve">от </w:t>
      </w:r>
      <w:r w:rsidR="00BD5083">
        <w:rPr>
          <w:sz w:val="24"/>
          <w:szCs w:val="24"/>
        </w:rPr>
        <w:t>01 октября</w:t>
      </w:r>
      <w:r w:rsidRPr="00B86BB5">
        <w:rPr>
          <w:sz w:val="24"/>
          <w:szCs w:val="24"/>
        </w:rPr>
        <w:t xml:space="preserve"> 201</w:t>
      </w:r>
      <w:r w:rsidR="00BD5083">
        <w:rPr>
          <w:sz w:val="24"/>
          <w:szCs w:val="24"/>
        </w:rPr>
        <w:t>3</w:t>
      </w:r>
      <w:r w:rsidRPr="00B86BB5">
        <w:rPr>
          <w:sz w:val="24"/>
          <w:szCs w:val="24"/>
        </w:rPr>
        <w:t xml:space="preserve"> года № </w:t>
      </w:r>
      <w:r w:rsidR="00BD5083">
        <w:rPr>
          <w:sz w:val="24"/>
          <w:szCs w:val="24"/>
        </w:rPr>
        <w:t>63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(Приложение № 1)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ПОЛОЖЕНИЕ</w:t>
      </w: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о  Совете  по  противодействию  коррупции  в  муниципальном  образовании  «</w:t>
      </w:r>
      <w:proofErr w:type="spellStart"/>
      <w:r w:rsidRPr="00B86BB5">
        <w:rPr>
          <w:b/>
          <w:sz w:val="24"/>
          <w:szCs w:val="24"/>
        </w:rPr>
        <w:t>Шеговарское</w:t>
      </w:r>
      <w:proofErr w:type="spellEnd"/>
      <w:r w:rsidRPr="00B86BB5">
        <w:rPr>
          <w:b/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both"/>
        <w:rPr>
          <w:sz w:val="24"/>
          <w:szCs w:val="24"/>
        </w:rPr>
      </w:pP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Совет  по  противодействию  коррупции </w:t>
      </w:r>
      <w:r w:rsidR="00B86BB5">
        <w:rPr>
          <w:sz w:val="24"/>
          <w:szCs w:val="24"/>
        </w:rPr>
        <w:t xml:space="preserve"> в  муниципальном  образовании </w:t>
      </w: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(далее-совет)  является  постоянно  действующим  вспомогательным  органом  при  главе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», образованным  в  целях  координации  деятельности  органов  местного  самоуправления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="00BD5083">
        <w:rPr>
          <w:sz w:val="24"/>
          <w:szCs w:val="24"/>
        </w:rPr>
        <w:t>»</w:t>
      </w:r>
      <w:r w:rsidRPr="00B86BB5">
        <w:rPr>
          <w:sz w:val="24"/>
          <w:szCs w:val="24"/>
        </w:rPr>
        <w:t xml:space="preserve"> (далее-муниципальное  образование)  по  реализации  политики  в  сфере  противодействия  коррупции  на  территории  муниципального  образования.</w:t>
      </w: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</w:t>
      </w:r>
      <w:proofErr w:type="gramStart"/>
      <w:r w:rsidRPr="00B86BB5">
        <w:rPr>
          <w:sz w:val="24"/>
          <w:szCs w:val="24"/>
        </w:rPr>
        <w:t xml:space="preserve">Совет  в  своей  деятельности  </w:t>
      </w:r>
      <w:r w:rsidR="00BB7FDF" w:rsidRPr="00B86BB5">
        <w:rPr>
          <w:sz w:val="24"/>
          <w:szCs w:val="24"/>
        </w:rPr>
        <w:t>руководствуется  Конституцией Российской  Федерации, международными  договорами  Российской  Федерации, федеральными  конституционными  законами, федеральными  законами, указами  и  распоряжениями  Президента  Российской  Федерации, постановлениями  и  распоряжениями  Правительства  Российской  Федерации, нормативными  правовыми  актами  федеральных  органов  исполнительной  власти, изданными  в  пределах  их  компетенции, Уставом  Архангельской  области  и  областными  законами, договорами  и  соглашениями  Архангельской  области, иными  нормативными  актами  Архангельской  области, Уставом  муниципального  образования</w:t>
      </w:r>
      <w:proofErr w:type="gramEnd"/>
      <w:r w:rsidR="00BB7FDF" w:rsidRPr="00B86BB5">
        <w:rPr>
          <w:sz w:val="24"/>
          <w:szCs w:val="24"/>
        </w:rPr>
        <w:t xml:space="preserve">  и </w:t>
      </w:r>
      <w:r w:rsidR="00E96D42" w:rsidRPr="00B86BB5">
        <w:rPr>
          <w:sz w:val="24"/>
          <w:szCs w:val="24"/>
        </w:rPr>
        <w:t>и</w:t>
      </w:r>
      <w:r w:rsidR="00BB7FDF" w:rsidRPr="00B86BB5">
        <w:rPr>
          <w:sz w:val="24"/>
          <w:szCs w:val="24"/>
        </w:rPr>
        <w:t>ными  муниципальными  нормативными  правовыми  актами  муниципального  образования.</w:t>
      </w:r>
    </w:p>
    <w:p w:rsidR="00E96D42" w:rsidRPr="00B86BB5" w:rsidRDefault="00E96D42" w:rsidP="00492EBA">
      <w:pPr>
        <w:pStyle w:val="a3"/>
        <w:ind w:left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К  полномочиям  совета  относятся: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а) участие  в  реализации  на  территории  муниципального  образования  политики  в  сфере  противодействия  коррупции;</w:t>
      </w:r>
    </w:p>
    <w:p w:rsidR="00E96D42" w:rsidRPr="00B86BB5" w:rsidRDefault="00E96D42" w:rsidP="009F17D1">
      <w:pPr>
        <w:pStyle w:val="a3"/>
        <w:ind w:firstLine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б) координация  деятельности  органов  местного  самоуправления и  иных  муниципальных  органов  муниципального  образования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 – муниципальное  образование)  в  сфере  противодействия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в) взаимодействие  с  территориальными  органами  федеральных  органов  государственной  власти, органами  государственной  власти  Архангельской  области, средствами  массовой  информации, организациями, в  том  числе  общественными  объединениями, участвующими  в  реализации  антикоррупционной  политики, по  противодействию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г) предварительное  рассмотрение  проектов    муниципальных  нормативных  </w:t>
      </w:r>
      <w:r w:rsidR="00C71B55" w:rsidRPr="00B86BB5">
        <w:rPr>
          <w:sz w:val="24"/>
          <w:szCs w:val="24"/>
        </w:rPr>
        <w:t>правовых  актов  муниципального  образования  по  вопросам  противодействия  коррупции;</w:t>
      </w:r>
    </w:p>
    <w:p w:rsidR="00C71B55" w:rsidRPr="00B86BB5" w:rsidRDefault="00C71B55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д) содействие  формированию  системы  антикоррупционной  пропаганды  и  антикоррупционного  мировоззрения, проявлению  гражданских  инициатив, направленных  на  противодействие  коррупции</w:t>
      </w:r>
      <w:r w:rsidR="00F608A2" w:rsidRPr="00B86BB5">
        <w:rPr>
          <w:sz w:val="24"/>
          <w:szCs w:val="24"/>
        </w:rPr>
        <w:t xml:space="preserve">,  развитию  общественного  </w:t>
      </w:r>
      <w:proofErr w:type="gramStart"/>
      <w:r w:rsidR="00F608A2" w:rsidRPr="00B86BB5">
        <w:rPr>
          <w:sz w:val="24"/>
          <w:szCs w:val="24"/>
        </w:rPr>
        <w:t>контроля  за</w:t>
      </w:r>
      <w:proofErr w:type="gramEnd"/>
      <w:r w:rsidR="00F608A2" w:rsidRPr="00B86BB5">
        <w:rPr>
          <w:sz w:val="24"/>
          <w:szCs w:val="24"/>
        </w:rPr>
        <w:t xml:space="preserve">  реализацией  мер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е)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реализацией  мер  по  противодействию  коррупции  на  территории  муниципального  образования, а  также  оценка  результатов  их  реализации;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ж) участие  в  организации  и  проведении  антикоррупционного  мониторинга.</w:t>
      </w: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С  целью  исполнения  полномочий настоящего  Положения на  заседаниях  совета  рассматриваются  следующие  вопросы: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 xml:space="preserve">    о  развитии  нормативной  правовой  базы  в  муниципальном  образовании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деятельности  органов  местного  самоуправления  по  противодействию  коррупции, в  том  числе  о  результатах  выполнения  Плана  противодействия  коррупции  в  муниципальном  образовании;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  результатах  антикоррупционной  экспертизы  муниципальных  нормативных  правовых  актов  и  их  проектов;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мерах  по  предотвращению  и  урегулированию  конфликта  интересов, одной  из  сторон  которого  являются  муниципальные  служащие;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итогах  работы  комиссии  по  соблюдению  требований  к  служебному  поведению  муниципальных  служащих  и  урегулированию  конфликта  интересов;</w:t>
      </w:r>
    </w:p>
    <w:p w:rsidR="00F608A2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предоставлении  выборными  должностными  лицами  местного  самоуправления,  муниципальными  служащими  сведений  о  доходах  и  имуществе,    принадлежащем  им  на  праве  собственности, а  также  о  доходах, об  имуществе  и  обязательствах  имущественного  характера  членов  их  семей;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</w:t>
      </w:r>
      <w:proofErr w:type="gramStart"/>
      <w:r w:rsidRPr="00B86BB5">
        <w:rPr>
          <w:sz w:val="24"/>
          <w:szCs w:val="24"/>
        </w:rPr>
        <w:t>о  практике  реализации  органами  местного  самоуправления  положений  законодательства  Российской  Федерации  о  привлечении  муниципальных  служащих  к  ответственности  в  связи  с  утратой</w:t>
      </w:r>
      <w:proofErr w:type="gramEnd"/>
      <w:r w:rsidRPr="00B86BB5">
        <w:rPr>
          <w:sz w:val="24"/>
          <w:szCs w:val="24"/>
        </w:rPr>
        <w:t xml:space="preserve">  доверия  в  случае  совершения  ими  коррупционных  правонарушений;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о  работе  кадровых  служб  органов  местного  самоуправления  по  профилактике  коррупционных  и  других  правонарушений  и  мерах  по ее  совершению;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работе  органов  местного  самоуправления  муниципального  образования  по профилактике  коррупционных  и  других  правонарушений  и  мерах  по  ее  совершенствованию,  организации  обучения  муниципальных  служащих, в  должностные  обязанности  которых  входит  участие  в  противодействии  коррупции;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мероприятиях  по  повышению  эффективности  использования  бюджетных  ассигнований  местного  бюджета;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повышении  эффективности  размещения  муниципального  заказа, об  аукционах, признанных  несостоявшимися,  организации  антикоррупционной  эксперт</w:t>
      </w:r>
      <w:r w:rsidR="000F7800">
        <w:rPr>
          <w:sz w:val="24"/>
          <w:szCs w:val="24"/>
        </w:rPr>
        <w:t>изы  конкурсной  документации (</w:t>
      </w:r>
      <w:r w:rsidRPr="00B86BB5">
        <w:rPr>
          <w:sz w:val="24"/>
          <w:szCs w:val="24"/>
        </w:rPr>
        <w:t>документации  к  аукционам);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осуществлении  муниципального  финансового контроля  и  о  результатах  ревизий  и  проверок  по соблюдению  бюджетного  законодательства;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мерах  по  противодействию  коррупции  при  осуществлении  полномочий  по  решению  отдельных  вопросов  местного  значения, в  том  числе   в  сфере  строительства, жилищно-коммунального  хозяйства, образовании, при  распоряжении  земельными  участками  и  объектами  муниципальной  собственности;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организации  противодействия  коррупции  в  муниципальных  учреждениях,  муниципальных  унитарных  предприятиях  и  негосударственной  сфере;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практике  реализации  Федерального  закона  от  26  декабря 2008 года № 294- ФЗ  «О  защите  прав  юридических  лиц  и  индивидуальных  предпринимателей  при  осуществлении  государственного  контроля (надзора)  и  муниципального  контроля»  при  осуществлении  муниципального  контроля;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реализации  исполнительными  органами  и  органами  местного  самоуправления  положений  Федерального  закона  от 09 февраля 2009 года № 8-ФЗ «Об  обеспечении  доступа  к  информации  о  деятельности  государственных  органов  и  органов  местного  самоуправления»;</w:t>
      </w:r>
    </w:p>
    <w:p w:rsidR="006A61D3" w:rsidRPr="00B86BB5" w:rsidRDefault="00F36BB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о  работе  по  формированию  в  обществе  нетерпимого  отношения  к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об  участии  институтов  гражданского  общества, в  том  числе  общественных  объединений, в  деятельности, направленной  на  противодействие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мерах,  предпринимаемых  органами  местного  самоуправления  муниципального  образования,  по  устранению  условий, способствующих  совершению  коррупционных  </w:t>
      </w:r>
      <w:r w:rsidRPr="00B86BB5">
        <w:rPr>
          <w:sz w:val="24"/>
          <w:szCs w:val="24"/>
        </w:rPr>
        <w:lastRenderedPageBreak/>
        <w:t>правонарушений, с  которыми  граждане  встречаются  наиболее  часто (бытовая  коррупция);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иные  вопросы  реализации  политики  в  сфере  противодействия  коррупции  на  территории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Заседания  совета  проводятся  не  реже  одного  раза  в  квартал  на  основании  годового  плана  его  заседаний.  По  решению председателя  совета могут  проводиться  внеочередные  заседания  совета.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Состав  совета  утверждается  решением  главы  муниципального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Председателем  совета  явля</w:t>
      </w:r>
      <w:r w:rsidR="000F7800">
        <w:rPr>
          <w:sz w:val="24"/>
          <w:szCs w:val="24"/>
        </w:rPr>
        <w:t>е</w:t>
      </w:r>
      <w:r w:rsidRPr="00B86BB5">
        <w:rPr>
          <w:sz w:val="24"/>
          <w:szCs w:val="24"/>
        </w:rPr>
        <w:t>тся  глава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Состав  совета  формируется  на  представительной  основе. В  состав  совета  включаются: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Глава  муниципального  образования; депутаты  Совета  депутатов  муниципального  образования (по согласованию); руководитель    контрольн</w:t>
      </w:r>
      <w:proofErr w:type="gramStart"/>
      <w:r w:rsidRPr="00B86BB5">
        <w:rPr>
          <w:sz w:val="24"/>
          <w:szCs w:val="24"/>
        </w:rPr>
        <w:t>о-</w:t>
      </w:r>
      <w:proofErr w:type="gramEnd"/>
      <w:r w:rsidRPr="00B86BB5">
        <w:rPr>
          <w:sz w:val="24"/>
          <w:szCs w:val="24"/>
        </w:rPr>
        <w:t xml:space="preserve"> счетного  органа  муниципального  образования (по  согласованию); представители   администрации  муниципального  образования, в  том  числе  отраслевых  (функциональных)  органов  администрации  муниципального  образования  по  вопросам  муниципальной  службы  и  кадровой  работы, управления  и  распоряжения  муниципальным  имуществом, осуществления  муниципального  финансового  контроля, организации  разм</w:t>
      </w:r>
      <w:r w:rsidR="00E66A04" w:rsidRPr="00B86BB5">
        <w:rPr>
          <w:sz w:val="24"/>
          <w:szCs w:val="24"/>
        </w:rPr>
        <w:t>ещения  муниципального  заказа,  взаимодействия  со  средствами  массовой  информации  и  общественными  объединениями,  юридического (правового)  подразделения;  территориальных  органов  федеральных  органов  исполнительной  власти, в  том  числе  органов  прокуратуры, следственного  отдела  Следственного  комитета, органов  внутренних дел, налоговых  органов, органов  Федеральной  службы  безопасности  Российской  Федерации (по  согласованию); иных  органов, общественных  объединений  и  иных  организаций (по  согласованию).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Секретарем  совета  является  муниципальный  служащий, ответственный  за  работу  по  противодействию  коррупции  и  осуществляющий  организационно-техническое  и (или) информационно-аналитическое  обеспечение  деятельности  совета.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Председатель  совета: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возглавляет совет  и  руководит  его  деятельностью;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планирует  деятельность  совета, утверждает  повестку  дня  его  заседаний  и   созывает  его  заседания;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председательствует  на  заседаниях  совета;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рассмотрение  </w:t>
      </w:r>
      <w:proofErr w:type="gramStart"/>
      <w:r w:rsidRPr="00B86BB5">
        <w:rPr>
          <w:sz w:val="24"/>
          <w:szCs w:val="24"/>
        </w:rPr>
        <w:t>вопросов  повестки  дня  заседания  совета</w:t>
      </w:r>
      <w:proofErr w:type="gramEnd"/>
      <w:r w:rsidRPr="00B86BB5">
        <w:rPr>
          <w:sz w:val="24"/>
          <w:szCs w:val="24"/>
        </w:rPr>
        <w:t>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ставит  на  голосование  предложения  по  рассматриваемым  вопросам,  организует  голосование  и  подсчет  голосов  членов  совета,  определяет  результаты</w:t>
      </w:r>
      <w:r w:rsidR="00D83B46" w:rsidRPr="00B86BB5">
        <w:rPr>
          <w:sz w:val="24"/>
          <w:szCs w:val="24"/>
        </w:rPr>
        <w:t xml:space="preserve">  их  голосования;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подписывает  запросы, обращения  и  другие  документы, направляемые  от  имени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распределяет  обязанности  между  членами  совета.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Заместитель  председателя  совета  осуществляет  отдельные  полномочия  по поручению  председателя  совета, а  также  осуществляет  его  полномочия  в  его  отсутствие.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Секретарь  совета:</w:t>
      </w:r>
    </w:p>
    <w:p w:rsidR="00D83B46" w:rsidRPr="00B86BB5" w:rsidRDefault="00D83B4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сбор  и  подготовку  материалов  для  рассмотрения  на  заседаниях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формирует  проект  повестки  дня  заседания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уведомляет  членов  совета  и  приглашенных  на  его  заседание  лиц  о  времени  и  месте проведения, а  также  о  повестке  дня  заседания  совета, по  их  просьбе  знакомит  их  с  материалами, подготовленными  к  заседанию  совета;</w:t>
      </w:r>
    </w:p>
    <w:p w:rsidR="00D83B46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протоколы  заседаний  совета, осуществляет  их  хранение  не  менее  чем  в  течение  тех  лет;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>оформляет запросы, обращения  и  другие  документы, направляемые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делопроизводство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рассылку  протоколов  заседаний  совета  и  выписок  из  них, запросов, обращений  и  других  документов, направляемых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исполнением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  отсутствие  секретаря  совета  его  полномочия  возлагаются  председателем  совета  на  иного  члена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  Члены совета: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вносить  предложения  о  созыве  заседаний  совета, предложения  в  проект  повестки  дня  заседания  совета  и  соответствующие  материалы  к ним;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знакомиться  с  материалами, подготовленными  к  заседанию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выступать  и  вносить  предложения  по  рассмотрению  вопросов, в  том  числе  о  внесении  поправок  в  проекты  решений  совета  или  их  доработке, о переносе  рассмотрения  вопроса  на  другое  заседание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вправе  на  заседании  совета  задавать  вопросы  другим  членам  совета  и  приглашенным  на  его  заседания  лицам  по  вопросам  повестки  дня  заседания  совета; 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обязаны  соблюдать  конфиденциальность  информации  в  отношении  информации  ограниченного  доступа, ставшей  им  известной  в  связи  с  участием  в  деятельности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Члены  совета  участвуют  в  его  заседаниях  лично  и  не  вправе  передавать  право  участия  в  заседании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член  указанного  органа  уведомляет  об  этом  секретаря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по  уважительной  причине   (временная  нетрудоспособность, служебная  командировка и т.п.)  члена  совета, являющегося  представителем  заинтересованного  органа  или  организации, осуществляется  замена: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руководителя  заинтересованного  органа   или  организации – лицом,  исполняющим  его  обязанности;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муниципального  служащего  заинтересованного  органа  -  иным  муниципальным  служащим  этого  органа  по  поручению  руководителя  заинтересованного  органа.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При  невозможности  участия  в  заседании  совета  других  его  членов  они  не  могут  быть  заменены  иными  лицами.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целях  осуществления  своих  полномочий  совет  имеет  право:</w:t>
      </w:r>
    </w:p>
    <w:p w:rsidR="007D369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з</w:t>
      </w:r>
      <w:r w:rsidR="007D3697" w:rsidRPr="00B86BB5">
        <w:rPr>
          <w:sz w:val="24"/>
          <w:szCs w:val="24"/>
        </w:rPr>
        <w:t xml:space="preserve">апрашивать  и  получать  в  установленном  порядке  необходимые  документы  и  иные  сведения  от  федеральных  органов  исполнительной  власти, исполнительных  органов  государственной  власти  Архангельской  области, органов  и  должностных  </w:t>
      </w:r>
      <w:r w:rsidRPr="00B86BB5">
        <w:rPr>
          <w:sz w:val="24"/>
          <w:szCs w:val="24"/>
        </w:rPr>
        <w:t>лиц  местного  самоуправления  муниципального  образования  и  организаций;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заслушивать  на  своих  заседаниях  представителей  федеральных  органов  государственной  власти  и  исполнительных  органов  государственной  власти   Архангельской  области (по согласованию  с  ними), органов  местного  самоуправления  муниципального  образования  и  организаций  по  вопросам,  относящимся  к  полномочиям  совета;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привлекать  к  уча</w:t>
      </w:r>
      <w:r w:rsidR="000F7800">
        <w:rPr>
          <w:sz w:val="24"/>
          <w:szCs w:val="24"/>
        </w:rPr>
        <w:t>стию  в  своей  деятельности  (</w:t>
      </w:r>
      <w:r w:rsidRPr="00B86BB5">
        <w:rPr>
          <w:sz w:val="24"/>
          <w:szCs w:val="24"/>
        </w:rPr>
        <w:t>с согласия  соответствующего  руководителя)  муниципальных  служащих  органов  местного  самоуправления  муниципального  образования;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вносить  главе  муниципального  образования  предложения  по  вопросам, требующим  его  решения</w:t>
      </w:r>
      <w:r w:rsidR="000F7800">
        <w:rPr>
          <w:sz w:val="24"/>
          <w:szCs w:val="24"/>
        </w:rPr>
        <w:t>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вести  переписку  и  взаимодействовать  в  иных  формах  с  федеральными  органами  государственной  власти, органами  государственной  власти   Архангельской  области, иными  государственными  органами  Архангельской  области, государственными  </w:t>
      </w:r>
      <w:r w:rsidRPr="00B86BB5">
        <w:rPr>
          <w:sz w:val="24"/>
          <w:szCs w:val="24"/>
        </w:rPr>
        <w:lastRenderedPageBreak/>
        <w:t>органами  иных  субъектов  Российской  Федерации,   органами  местного самоуправления, должностными  лицами, общественными  объединениями,  иными  организациями  и  гражданами  по  вопросам  осуществления  своих  полномочий.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План  заседаний  совета  утверждается   советом.</w:t>
      </w:r>
    </w:p>
    <w:p w:rsidR="00822A5B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Члены  совета  направляют  свои  предложения  секретарю  совета  для  формирования  плана  заседаний  совета  на  очередное  полугодие  не  позднее  20  </w:t>
      </w:r>
      <w:r w:rsidR="00822A5B" w:rsidRPr="00B86BB5">
        <w:rPr>
          <w:sz w:val="24"/>
          <w:szCs w:val="24"/>
        </w:rPr>
        <w:t>числа  последнего  месяца  текущего  года.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Рассмотрение  вопросов, относящихся  к  полномочиям  совета,  и  принятие  решений  по  ним  допускается  только  на  заседаниях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Заседание  совета  считается  правомочным, если  в  нем  участвуют  более  половины  от  общего  числа  его  членов.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Решения  совета  принимаются  большинством  голосов  от  числа  членов  совета, участвующих  в  заседании  совета.  В  случае  равенства  голосов  решающим  является  голос  председательствующего  на  заседании  совета.</w:t>
      </w:r>
    </w:p>
    <w:p w:rsidR="00822A5B" w:rsidRPr="00B86BB5" w:rsidRDefault="00822A5B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Ход  заседания  совета  фиксируется  путем  ведени</w:t>
      </w:r>
      <w:r w:rsidR="00B86BB5" w:rsidRPr="00B86BB5">
        <w:rPr>
          <w:sz w:val="24"/>
          <w:szCs w:val="24"/>
        </w:rPr>
        <w:t>я  протокола  заседания  совета,</w:t>
      </w:r>
      <w:r w:rsidRPr="00B86BB5">
        <w:rPr>
          <w:sz w:val="24"/>
          <w:szCs w:val="24"/>
        </w:rPr>
        <w:t xml:space="preserve"> </w:t>
      </w:r>
      <w:r w:rsidR="00B86BB5" w:rsidRPr="00B86BB5">
        <w:rPr>
          <w:sz w:val="24"/>
          <w:szCs w:val="24"/>
        </w:rPr>
        <w:t>к</w:t>
      </w:r>
      <w:r w:rsidRPr="00B86BB5">
        <w:rPr>
          <w:sz w:val="24"/>
          <w:szCs w:val="24"/>
        </w:rPr>
        <w:t>оторый  подписывается  председательствующим  на  заседании  совета  и  секретарем  совета. Протокол  должен  быть  подписан  в  течение   пяти  рабочих  дней  со  дня  заседания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протоколе  заседания  совета  содержится:</w:t>
      </w:r>
    </w:p>
    <w:p w:rsidR="00E50AF7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дата, время  и  место  проведения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утверждается  повестка  дня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имена  и  должности  участвовавших  в  заседании  членов  совета  и  иных  приглашенных  лиц;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принятие  решения  по  вопросам  повестки  дня  заседания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Протоколы  заседаний  совета  хранятся  у  секретаря  совета  не  менее  чем  в  течение  трех  лет.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Протоколы  заседаний  совета  или  необходимые  выписки  из  них  с  поручениями  совета  направляются  секретарем  совета  в  течение  5  рабочих  дней  со  дня  заседания  совета  должностным  лицам, ответственным  за  исполнение  поручений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Организационно-техническое  и  информационно-аналитическое  обеспечение  деятельности  совета  осуществляет  (орган  администрации  муниципального  образования  или  должностное  лицо).</w:t>
      </w:r>
    </w:p>
    <w:p w:rsidR="00B86BB5" w:rsidRDefault="00B86BB5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00479B">
        <w:rPr>
          <w:sz w:val="24"/>
          <w:szCs w:val="24"/>
        </w:rPr>
        <w:t>остановлением администрации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 образования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00479B">
        <w:rPr>
          <w:sz w:val="24"/>
          <w:szCs w:val="24"/>
        </w:rPr>
        <w:t xml:space="preserve">т </w:t>
      </w:r>
      <w:r>
        <w:rPr>
          <w:sz w:val="24"/>
          <w:szCs w:val="24"/>
        </w:rPr>
        <w:t>01</w:t>
      </w:r>
      <w:r w:rsidR="0000479B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="0000479B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="0000479B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63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(Приложение № 2)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О С Т А В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совета  по  противодействию  коррупции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 муниципальном  образовании «</w:t>
      </w:r>
      <w:proofErr w:type="spellStart"/>
      <w:r>
        <w:rPr>
          <w:b/>
          <w:sz w:val="24"/>
          <w:szCs w:val="24"/>
        </w:rPr>
        <w:t>Шеговарское</w:t>
      </w:r>
      <w:proofErr w:type="spellEnd"/>
      <w:r>
        <w:rPr>
          <w:b/>
          <w:sz w:val="24"/>
          <w:szCs w:val="24"/>
        </w:rPr>
        <w:t>»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</w:p>
    <w:p w:rsidR="0000479B" w:rsidRDefault="0000479B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Клементьева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- глава 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Ольга Алексеевна</w:t>
      </w:r>
      <w:r w:rsidR="000F7800"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(Председатель совета);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</w:p>
    <w:p w:rsidR="0000479B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Истомина</w:t>
      </w:r>
      <w:r w:rsidR="0000479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</w:t>
      </w:r>
      <w:r w:rsidR="0000479B">
        <w:rPr>
          <w:sz w:val="24"/>
          <w:szCs w:val="24"/>
        </w:rPr>
        <w:t xml:space="preserve"> - главный специалист</w:t>
      </w:r>
      <w:r w:rsidR="004019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r w:rsidR="00401971">
        <w:rPr>
          <w:sz w:val="24"/>
          <w:szCs w:val="24"/>
        </w:rPr>
        <w:t>МО «</w:t>
      </w:r>
      <w:proofErr w:type="spellStart"/>
      <w:r w:rsidR="00401971">
        <w:rPr>
          <w:sz w:val="24"/>
          <w:szCs w:val="24"/>
        </w:rPr>
        <w:t>Шеговарское</w:t>
      </w:r>
      <w:proofErr w:type="spellEnd"/>
      <w:r w:rsidR="00401971">
        <w:rPr>
          <w:sz w:val="24"/>
          <w:szCs w:val="24"/>
        </w:rPr>
        <w:t>»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Мария Павловна                   </w:t>
      </w:r>
      <w:r w:rsidR="0000479B">
        <w:rPr>
          <w:sz w:val="24"/>
          <w:szCs w:val="24"/>
        </w:rPr>
        <w:t xml:space="preserve"> </w:t>
      </w:r>
      <w:r w:rsidR="0000479B">
        <w:rPr>
          <w:b/>
          <w:sz w:val="24"/>
          <w:szCs w:val="24"/>
        </w:rPr>
        <w:t>(Заместитель председателя совета);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00479B" w:rsidRDefault="0000479B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Котова               </w:t>
      </w:r>
      <w:r w:rsidR="000F780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- специалист </w:t>
      </w:r>
      <w:r w:rsidR="000F7800">
        <w:rPr>
          <w:sz w:val="24"/>
          <w:szCs w:val="24"/>
        </w:rPr>
        <w:t>1 категории</w:t>
      </w:r>
      <w:r>
        <w:rPr>
          <w:sz w:val="24"/>
          <w:szCs w:val="24"/>
        </w:rPr>
        <w:t xml:space="preserve"> </w:t>
      </w:r>
      <w:r w:rsidR="000F7800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0F7800">
        <w:rPr>
          <w:sz w:val="24"/>
          <w:szCs w:val="24"/>
        </w:rPr>
        <w:t xml:space="preserve"> 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Елена Владимировна</w:t>
      </w:r>
      <w:r w:rsidR="000F780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="00401971">
        <w:rPr>
          <w:b/>
          <w:sz w:val="24"/>
          <w:szCs w:val="24"/>
        </w:rPr>
        <w:t>(секретарь совета)</w:t>
      </w:r>
    </w:p>
    <w:p w:rsidR="00401971" w:rsidRDefault="00401971" w:rsidP="0000479B">
      <w:pPr>
        <w:pStyle w:val="a3"/>
        <w:jc w:val="both"/>
        <w:rPr>
          <w:b/>
          <w:sz w:val="24"/>
          <w:szCs w:val="24"/>
        </w:rPr>
      </w:pPr>
    </w:p>
    <w:p w:rsidR="000F7800" w:rsidRDefault="000F7800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Телюкина</w:t>
      </w:r>
      <w:proofErr w:type="spellEnd"/>
      <w:r>
        <w:rPr>
          <w:sz w:val="24"/>
          <w:szCs w:val="24"/>
        </w:rPr>
        <w:t xml:space="preserve">                                 - главный специалист администрации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Татьяна Викторовна </w:t>
      </w:r>
    </w:p>
    <w:p w:rsidR="000F7800" w:rsidRP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01971" w:rsidRDefault="00401971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Котрехова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 </w:t>
      </w:r>
      <w:bookmarkStart w:id="0" w:name="_GoBack"/>
      <w:bookmarkEnd w:id="0"/>
      <w:r>
        <w:rPr>
          <w:sz w:val="24"/>
          <w:szCs w:val="24"/>
        </w:rPr>
        <w:t xml:space="preserve">     - депутат  совета депутатов МО «Шеговарское»</w:t>
      </w:r>
    </w:p>
    <w:p w:rsidR="00401971" w:rsidRPr="00401971" w:rsidRDefault="00401971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Ольга Петровна</w:t>
      </w:r>
    </w:p>
    <w:p w:rsidR="00E50AF7" w:rsidRPr="00B86BB5" w:rsidRDefault="00E50AF7" w:rsidP="00492EBA">
      <w:pPr>
        <w:pStyle w:val="a3"/>
        <w:ind w:left="720"/>
        <w:jc w:val="both"/>
        <w:rPr>
          <w:sz w:val="24"/>
          <w:szCs w:val="24"/>
        </w:rPr>
      </w:pPr>
    </w:p>
    <w:p w:rsidR="0095571B" w:rsidRPr="00B86BB5" w:rsidRDefault="0095571B" w:rsidP="00492EBA">
      <w:pPr>
        <w:pStyle w:val="a3"/>
        <w:ind w:left="720"/>
        <w:jc w:val="both"/>
        <w:rPr>
          <w:sz w:val="24"/>
          <w:szCs w:val="24"/>
        </w:rPr>
      </w:pPr>
    </w:p>
    <w:p w:rsidR="00D83B46" w:rsidRPr="00B86BB5" w:rsidRDefault="00D83B46" w:rsidP="00492EBA">
      <w:pPr>
        <w:pStyle w:val="a3"/>
        <w:ind w:left="720"/>
        <w:jc w:val="both"/>
        <w:rPr>
          <w:sz w:val="24"/>
          <w:szCs w:val="24"/>
        </w:rPr>
      </w:pPr>
    </w:p>
    <w:p w:rsidR="00DC7208" w:rsidRPr="00B86BB5" w:rsidRDefault="00DC7208" w:rsidP="00492EBA">
      <w:pPr>
        <w:pStyle w:val="a3"/>
        <w:ind w:left="720"/>
        <w:jc w:val="both"/>
        <w:rPr>
          <w:sz w:val="24"/>
          <w:szCs w:val="24"/>
        </w:rPr>
      </w:pPr>
    </w:p>
    <w:p w:rsidR="008835D7" w:rsidRPr="00B86BB5" w:rsidRDefault="008835D7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sectPr w:rsidR="00F608A2" w:rsidRPr="00B86BB5" w:rsidSect="00BD508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62CE"/>
    <w:multiLevelType w:val="hybridMultilevel"/>
    <w:tmpl w:val="B3CE7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77"/>
    <w:rsid w:val="0000479B"/>
    <w:rsid w:val="000F7800"/>
    <w:rsid w:val="0013312C"/>
    <w:rsid w:val="00401971"/>
    <w:rsid w:val="004762E1"/>
    <w:rsid w:val="00492EBA"/>
    <w:rsid w:val="006A61D3"/>
    <w:rsid w:val="00721FE8"/>
    <w:rsid w:val="007D3697"/>
    <w:rsid w:val="00822A5B"/>
    <w:rsid w:val="008835D7"/>
    <w:rsid w:val="0095571B"/>
    <w:rsid w:val="009F17D1"/>
    <w:rsid w:val="00AC32B1"/>
    <w:rsid w:val="00B86BB5"/>
    <w:rsid w:val="00BB7FDF"/>
    <w:rsid w:val="00BD5083"/>
    <w:rsid w:val="00C71B55"/>
    <w:rsid w:val="00D83B46"/>
    <w:rsid w:val="00DC7208"/>
    <w:rsid w:val="00E50AF7"/>
    <w:rsid w:val="00E66A04"/>
    <w:rsid w:val="00E96D42"/>
    <w:rsid w:val="00F33C77"/>
    <w:rsid w:val="00F36BB6"/>
    <w:rsid w:val="00F608A2"/>
    <w:rsid w:val="00FB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DCAF-1C07-4327-BDBA-C75D25625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2013-10-30T13:16:00Z</cp:lastPrinted>
  <dcterms:created xsi:type="dcterms:W3CDTF">2012-11-21T13:14:00Z</dcterms:created>
  <dcterms:modified xsi:type="dcterms:W3CDTF">2013-10-30T13:29:00Z</dcterms:modified>
</cp:coreProperties>
</file>